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51" w:rsidRPr="00A3522A" w:rsidRDefault="00BB4251" w:rsidP="00D72985">
      <w:pPr>
        <w:jc w:val="both"/>
        <w:rPr>
          <w:b/>
        </w:rPr>
      </w:pPr>
      <w:r w:rsidRPr="00A3522A">
        <w:rPr>
          <w:b/>
        </w:rPr>
        <w:t>MODELLO</w:t>
      </w:r>
      <w:r w:rsidR="00D72985">
        <w:rPr>
          <w:b/>
        </w:rPr>
        <w:t xml:space="preserve"> A</w:t>
      </w:r>
    </w:p>
    <w:p w:rsidR="008D4DA5" w:rsidRDefault="00BB4251" w:rsidP="00D72985">
      <w:pPr>
        <w:jc w:val="both"/>
      </w:pPr>
      <w:r>
        <w:t>Sig./DITTA___________________</w:t>
      </w:r>
    </w:p>
    <w:p w:rsidR="00BB4251" w:rsidRDefault="00BB4251" w:rsidP="00D72985">
      <w:pPr>
        <w:jc w:val="both"/>
      </w:pPr>
      <w:r>
        <w:t>VIA___________________ SEDE_____________________</w:t>
      </w:r>
    </w:p>
    <w:p w:rsidR="008D4DA5" w:rsidRDefault="008D4DA5" w:rsidP="00D72985">
      <w:pPr>
        <w:jc w:val="both"/>
      </w:pPr>
      <w:r>
        <w:t>Al COMUNE di M</w:t>
      </w:r>
      <w:r w:rsidR="00FC3F51">
        <w:t>ATERA</w:t>
      </w:r>
      <w:r>
        <w:t xml:space="preserve"> </w:t>
      </w:r>
    </w:p>
    <w:p w:rsidR="008D4DA5" w:rsidRPr="00D90B98" w:rsidRDefault="00BB4251" w:rsidP="00D72985">
      <w:pPr>
        <w:jc w:val="both"/>
        <w:rPr>
          <w:rFonts w:ascii="Arial" w:hAnsi="Arial" w:cs="Arial"/>
          <w:sz w:val="16"/>
          <w:szCs w:val="16"/>
        </w:rPr>
      </w:pPr>
      <w:r w:rsidRPr="00D90B98">
        <w:rPr>
          <w:rFonts w:ascii="Arial" w:hAnsi="Arial" w:cs="Arial"/>
          <w:sz w:val="16"/>
          <w:szCs w:val="16"/>
        </w:rPr>
        <w:t>Il/la sottoscritto/a__________________________</w:t>
      </w:r>
      <w:r w:rsidR="008D4DA5" w:rsidRPr="00D90B98">
        <w:rPr>
          <w:rFonts w:ascii="Arial" w:hAnsi="Arial" w:cs="Arial"/>
          <w:sz w:val="16"/>
          <w:szCs w:val="16"/>
        </w:rPr>
        <w:t xml:space="preserve"> nato/a il</w:t>
      </w:r>
      <w:r w:rsidRPr="00D90B98">
        <w:rPr>
          <w:rFonts w:ascii="Arial" w:hAnsi="Arial" w:cs="Arial"/>
          <w:sz w:val="16"/>
          <w:szCs w:val="16"/>
        </w:rPr>
        <w:t xml:space="preserve">_____________________ </w:t>
      </w:r>
      <w:r w:rsidR="008D4DA5" w:rsidRPr="00D90B98">
        <w:rPr>
          <w:rFonts w:ascii="Arial" w:hAnsi="Arial" w:cs="Arial"/>
          <w:sz w:val="16"/>
          <w:szCs w:val="16"/>
        </w:rPr>
        <w:t>a</w:t>
      </w:r>
      <w:r w:rsidRPr="00D90B98">
        <w:rPr>
          <w:rFonts w:ascii="Arial" w:hAnsi="Arial" w:cs="Arial"/>
          <w:sz w:val="16"/>
          <w:szCs w:val="16"/>
        </w:rPr>
        <w:t>_________________</w:t>
      </w:r>
      <w:r w:rsidR="008D4DA5" w:rsidRPr="00D90B98">
        <w:rPr>
          <w:rFonts w:ascii="Arial" w:hAnsi="Arial" w:cs="Arial"/>
          <w:sz w:val="16"/>
          <w:szCs w:val="16"/>
        </w:rPr>
        <w:t xml:space="preserve"> </w:t>
      </w:r>
    </w:p>
    <w:p w:rsidR="008D4DA5" w:rsidRPr="00D90B98" w:rsidRDefault="008D4DA5" w:rsidP="00D72985">
      <w:pPr>
        <w:jc w:val="both"/>
        <w:rPr>
          <w:rFonts w:ascii="Arial" w:hAnsi="Arial" w:cs="Arial"/>
          <w:sz w:val="16"/>
          <w:szCs w:val="16"/>
        </w:rPr>
      </w:pPr>
      <w:r w:rsidRPr="00D90B98">
        <w:rPr>
          <w:rFonts w:ascii="Arial" w:hAnsi="Arial" w:cs="Arial"/>
          <w:sz w:val="16"/>
          <w:szCs w:val="16"/>
        </w:rPr>
        <w:t>e residente in</w:t>
      </w:r>
      <w:r w:rsidR="00BB4251" w:rsidRPr="00D90B98">
        <w:rPr>
          <w:rFonts w:ascii="Arial" w:hAnsi="Arial" w:cs="Arial"/>
          <w:sz w:val="16"/>
          <w:szCs w:val="16"/>
        </w:rPr>
        <w:t xml:space="preserve">___________________ </w:t>
      </w:r>
      <w:r w:rsidRPr="00D90B98">
        <w:rPr>
          <w:rFonts w:ascii="Arial" w:hAnsi="Arial" w:cs="Arial"/>
          <w:sz w:val="16"/>
          <w:szCs w:val="16"/>
        </w:rPr>
        <w:t>alla via</w:t>
      </w:r>
      <w:r w:rsidR="00BB4251" w:rsidRPr="00D90B98">
        <w:rPr>
          <w:rFonts w:ascii="Arial" w:hAnsi="Arial" w:cs="Arial"/>
          <w:sz w:val="16"/>
          <w:szCs w:val="16"/>
        </w:rPr>
        <w:t>_________________</w:t>
      </w:r>
      <w:r w:rsidRPr="00D90B98">
        <w:rPr>
          <w:rFonts w:ascii="Arial" w:hAnsi="Arial" w:cs="Arial"/>
          <w:sz w:val="16"/>
          <w:szCs w:val="16"/>
        </w:rPr>
        <w:t xml:space="preserve"> </w:t>
      </w:r>
      <w:r w:rsidR="00BB4251" w:rsidRPr="00D90B98">
        <w:rPr>
          <w:rFonts w:ascii="Arial" w:hAnsi="Arial" w:cs="Arial"/>
          <w:sz w:val="16"/>
          <w:szCs w:val="16"/>
        </w:rPr>
        <w:t>N.________,</w:t>
      </w:r>
      <w:r w:rsidRPr="00D90B98">
        <w:rPr>
          <w:rFonts w:ascii="Arial" w:hAnsi="Arial" w:cs="Arial"/>
          <w:sz w:val="16"/>
          <w:szCs w:val="16"/>
        </w:rPr>
        <w:t xml:space="preserve"> </w:t>
      </w:r>
      <w:r w:rsidR="00BB4251" w:rsidRPr="00D90B98">
        <w:rPr>
          <w:rFonts w:ascii="Arial" w:hAnsi="Arial" w:cs="Arial"/>
          <w:sz w:val="16"/>
          <w:szCs w:val="16"/>
        </w:rPr>
        <w:t xml:space="preserve">quale persona fisica o </w:t>
      </w:r>
      <w:r w:rsidRPr="00D90B98">
        <w:rPr>
          <w:rFonts w:ascii="Arial" w:hAnsi="Arial" w:cs="Arial"/>
          <w:sz w:val="16"/>
          <w:szCs w:val="16"/>
        </w:rPr>
        <w:t>titolare dell'impresa</w:t>
      </w:r>
      <w:r w:rsidR="00BB4251" w:rsidRPr="00D90B98">
        <w:rPr>
          <w:rFonts w:ascii="Arial" w:hAnsi="Arial" w:cs="Arial"/>
          <w:sz w:val="16"/>
          <w:szCs w:val="16"/>
        </w:rPr>
        <w:t xml:space="preserve">______________________ </w:t>
      </w:r>
      <w:r w:rsidRPr="00D90B98">
        <w:rPr>
          <w:rFonts w:ascii="Arial" w:hAnsi="Arial" w:cs="Arial"/>
          <w:sz w:val="16"/>
          <w:szCs w:val="16"/>
        </w:rPr>
        <w:t>con sede in</w:t>
      </w:r>
      <w:r w:rsidR="00BB4251" w:rsidRPr="00D90B98">
        <w:rPr>
          <w:rFonts w:ascii="Arial" w:hAnsi="Arial" w:cs="Arial"/>
          <w:sz w:val="16"/>
          <w:szCs w:val="16"/>
        </w:rPr>
        <w:t xml:space="preserve">____________ </w:t>
      </w:r>
      <w:r w:rsidRPr="00D90B98">
        <w:rPr>
          <w:rFonts w:ascii="Arial" w:hAnsi="Arial" w:cs="Arial"/>
          <w:sz w:val="16"/>
          <w:szCs w:val="16"/>
        </w:rPr>
        <w:t>alla via</w:t>
      </w:r>
      <w:r w:rsidR="00BB4251" w:rsidRPr="00D90B98">
        <w:rPr>
          <w:rFonts w:ascii="Arial" w:hAnsi="Arial" w:cs="Arial"/>
          <w:sz w:val="16"/>
          <w:szCs w:val="16"/>
        </w:rPr>
        <w:t>________________</w:t>
      </w:r>
      <w:r w:rsidRPr="00D90B98">
        <w:rPr>
          <w:rFonts w:ascii="Arial" w:hAnsi="Arial" w:cs="Arial"/>
          <w:sz w:val="16"/>
          <w:szCs w:val="16"/>
        </w:rPr>
        <w:tab/>
        <w:t xml:space="preserve"> chiede di partecipare</w:t>
      </w:r>
      <w:r w:rsidR="00BB4251" w:rsidRPr="00D90B98">
        <w:rPr>
          <w:rFonts w:ascii="Arial" w:hAnsi="Arial" w:cs="Arial"/>
          <w:sz w:val="16"/>
          <w:szCs w:val="16"/>
        </w:rPr>
        <w:t xml:space="preserve"> </w:t>
      </w:r>
      <w:r w:rsidRPr="00D90B98">
        <w:rPr>
          <w:rFonts w:ascii="Arial" w:hAnsi="Arial" w:cs="Arial"/>
          <w:sz w:val="16"/>
          <w:szCs w:val="16"/>
        </w:rPr>
        <w:t>alla gara per l'acq</w:t>
      </w:r>
      <w:r w:rsidR="00D72985">
        <w:rPr>
          <w:rFonts w:ascii="Arial" w:hAnsi="Arial" w:cs="Arial"/>
          <w:sz w:val="16"/>
          <w:szCs w:val="16"/>
        </w:rPr>
        <w:t>uisto dell'immobile sito in Matera, alla Via Marconi  Lotto __________</w:t>
      </w:r>
      <w:r w:rsidRPr="00D90B98">
        <w:rPr>
          <w:rFonts w:ascii="Arial" w:hAnsi="Arial" w:cs="Arial"/>
          <w:sz w:val="16"/>
          <w:szCs w:val="16"/>
        </w:rPr>
        <w:t xml:space="preserve">. </w:t>
      </w:r>
    </w:p>
    <w:p w:rsidR="008D4DA5" w:rsidRPr="00D90B98" w:rsidRDefault="008D4DA5" w:rsidP="00D72985">
      <w:pPr>
        <w:jc w:val="both"/>
        <w:rPr>
          <w:rFonts w:ascii="Arial" w:hAnsi="Arial" w:cs="Arial"/>
          <w:sz w:val="16"/>
          <w:szCs w:val="16"/>
        </w:rPr>
      </w:pPr>
      <w:r w:rsidRPr="00D90B98">
        <w:rPr>
          <w:rFonts w:ascii="Arial" w:hAnsi="Arial" w:cs="Arial"/>
          <w:sz w:val="16"/>
          <w:szCs w:val="16"/>
        </w:rPr>
        <w:t>A tale scopo, consapevole delle responsabilità penali cui può andare incontro in caso di dichiarazioni mendac4</w:t>
      </w:r>
      <w:r w:rsidR="00D72985">
        <w:rPr>
          <w:rFonts w:ascii="Arial" w:hAnsi="Arial" w:cs="Arial"/>
          <w:sz w:val="16"/>
          <w:szCs w:val="16"/>
        </w:rPr>
        <w:t xml:space="preserve"> formazione ed uso di atti false </w:t>
      </w:r>
      <w:r w:rsidRPr="00D90B98">
        <w:rPr>
          <w:rFonts w:ascii="Arial" w:hAnsi="Arial" w:cs="Arial"/>
          <w:sz w:val="16"/>
          <w:szCs w:val="16"/>
        </w:rPr>
        <w:t xml:space="preserve">previste dall'arL 76 del D.P.R. n°44512000 e visti gli ArL47-73-74-75-76 D.P.R. 2811212000 N.445 </w:t>
      </w:r>
    </w:p>
    <w:p w:rsidR="00BB4251" w:rsidRPr="00D90B98" w:rsidRDefault="00BB4251" w:rsidP="00C27110">
      <w:pPr>
        <w:jc w:val="center"/>
        <w:rPr>
          <w:rFonts w:ascii="Arial" w:hAnsi="Arial" w:cs="Arial"/>
          <w:sz w:val="16"/>
          <w:szCs w:val="16"/>
        </w:rPr>
      </w:pPr>
      <w:r w:rsidRPr="00D90B98">
        <w:rPr>
          <w:rFonts w:ascii="Arial" w:hAnsi="Arial" w:cs="Arial"/>
          <w:sz w:val="16"/>
          <w:szCs w:val="16"/>
        </w:rPr>
        <w:t>DICHIARA</w:t>
      </w:r>
    </w:p>
    <w:p w:rsidR="000177A5" w:rsidRDefault="00C27110" w:rsidP="00D72985">
      <w:pPr>
        <w:jc w:val="both"/>
        <w:rPr>
          <w:rFonts w:ascii="Arial" w:hAnsi="Arial" w:cs="Arial"/>
          <w:sz w:val="16"/>
          <w:szCs w:val="16"/>
        </w:rPr>
      </w:pPr>
      <w:r w:rsidRPr="00C27110">
        <w:rPr>
          <w:rFonts w:ascii="Arial" w:hAnsi="Arial" w:cs="Arial"/>
          <w:b/>
          <w:sz w:val="16"/>
          <w:szCs w:val="16"/>
        </w:rPr>
        <w:t>A</w:t>
      </w:r>
      <w:r w:rsidR="008D4DA5" w:rsidRPr="00C27110">
        <w:rPr>
          <w:rFonts w:ascii="Arial" w:hAnsi="Arial" w:cs="Arial"/>
          <w:b/>
          <w:sz w:val="16"/>
          <w:szCs w:val="16"/>
        </w:rPr>
        <w:t>.</w:t>
      </w:r>
      <w:r w:rsidR="008D4DA5" w:rsidRPr="00D90B98">
        <w:rPr>
          <w:rFonts w:ascii="Arial" w:hAnsi="Arial" w:cs="Arial"/>
          <w:sz w:val="16"/>
          <w:szCs w:val="16"/>
        </w:rPr>
        <w:t xml:space="preserve"> </w:t>
      </w:r>
      <w:r w:rsidR="008D4DA5" w:rsidRPr="00D90B98">
        <w:rPr>
          <w:rFonts w:ascii="Arial" w:hAnsi="Arial" w:cs="Arial"/>
          <w:b/>
          <w:sz w:val="16"/>
          <w:szCs w:val="16"/>
        </w:rPr>
        <w:t>per tutti i soggetti:</w:t>
      </w:r>
      <w:r w:rsidR="008D4DA5" w:rsidRPr="00D90B98">
        <w:rPr>
          <w:rFonts w:ascii="Arial" w:hAnsi="Arial" w:cs="Arial"/>
          <w:sz w:val="16"/>
          <w:szCs w:val="16"/>
        </w:rPr>
        <w:t xml:space="preserve"> </w:t>
      </w:r>
    </w:p>
    <w:p w:rsidR="008D4DA5" w:rsidRPr="00D90B98" w:rsidRDefault="000177A5" w:rsidP="00D72985">
      <w:pPr>
        <w:jc w:val="both"/>
        <w:rPr>
          <w:rFonts w:ascii="Arial" w:hAnsi="Arial" w:cs="Arial"/>
          <w:sz w:val="16"/>
          <w:szCs w:val="16"/>
        </w:rPr>
      </w:pPr>
      <w:r>
        <w:rPr>
          <w:rFonts w:ascii="Arial" w:hAnsi="Arial" w:cs="Arial"/>
          <w:sz w:val="16"/>
          <w:szCs w:val="16"/>
        </w:rPr>
        <w:t xml:space="preserve">- </w:t>
      </w:r>
      <w:r w:rsidR="008D4DA5" w:rsidRPr="00D90B98">
        <w:rPr>
          <w:rFonts w:ascii="Arial" w:hAnsi="Arial" w:cs="Arial"/>
          <w:sz w:val="16"/>
          <w:szCs w:val="16"/>
        </w:rPr>
        <w:t>di aver preso esatta cognizione dell'immobile posto in vendita, di essere a conoscenza dello stato di fatto e di diritto in cui</w:t>
      </w:r>
      <w:r w:rsidR="00FC3F51">
        <w:rPr>
          <w:rFonts w:ascii="Arial" w:hAnsi="Arial" w:cs="Arial"/>
          <w:sz w:val="16"/>
          <w:szCs w:val="16"/>
        </w:rPr>
        <w:t xml:space="preserve"> esso si trova e di accettare tale stato e la relativa destinazione urbanistica nonché </w:t>
      </w:r>
      <w:r w:rsidR="008D4DA5" w:rsidRPr="00D90B98">
        <w:rPr>
          <w:rFonts w:ascii="Arial" w:hAnsi="Arial" w:cs="Arial"/>
          <w:sz w:val="16"/>
          <w:szCs w:val="16"/>
        </w:rPr>
        <w:t xml:space="preserve">di avere chiara e completa conoscenza della sua consistenza anche catastale; </w:t>
      </w:r>
    </w:p>
    <w:p w:rsidR="008D4DA5" w:rsidRPr="00D90B98" w:rsidRDefault="000177A5" w:rsidP="00D72985">
      <w:pPr>
        <w:jc w:val="both"/>
        <w:rPr>
          <w:rFonts w:ascii="Arial" w:hAnsi="Arial" w:cs="Arial"/>
          <w:sz w:val="16"/>
          <w:szCs w:val="16"/>
        </w:rPr>
      </w:pPr>
      <w:r>
        <w:rPr>
          <w:rFonts w:ascii="Arial" w:hAnsi="Arial" w:cs="Arial"/>
          <w:sz w:val="16"/>
          <w:szCs w:val="16"/>
        </w:rPr>
        <w:t>-</w:t>
      </w:r>
      <w:r w:rsidR="008D4DA5" w:rsidRPr="00D90B98">
        <w:rPr>
          <w:rFonts w:ascii="Arial" w:hAnsi="Arial" w:cs="Arial"/>
          <w:sz w:val="16"/>
          <w:szCs w:val="16"/>
        </w:rPr>
        <w:t xml:space="preserve"> di avere preso esatta conoscenza del bando di gara e di accettare tutte le condizioni in esso previste senza riserva alcuna: </w:t>
      </w:r>
    </w:p>
    <w:p w:rsidR="00C27110" w:rsidRPr="00C27110" w:rsidRDefault="000177A5" w:rsidP="00C27110">
      <w:pPr>
        <w:jc w:val="both"/>
        <w:rPr>
          <w:rFonts w:ascii="Arial" w:hAnsi="Arial" w:cs="Arial"/>
          <w:sz w:val="16"/>
          <w:szCs w:val="16"/>
        </w:rPr>
      </w:pPr>
      <w:r>
        <w:rPr>
          <w:rFonts w:ascii="Arial" w:hAnsi="Arial" w:cs="Arial"/>
          <w:sz w:val="16"/>
          <w:szCs w:val="16"/>
        </w:rPr>
        <w:t xml:space="preserve">- </w:t>
      </w:r>
      <w:r w:rsidR="008D4DA5" w:rsidRPr="00D90B98">
        <w:rPr>
          <w:rFonts w:ascii="Arial" w:hAnsi="Arial" w:cs="Arial"/>
          <w:sz w:val="16"/>
          <w:szCs w:val="16"/>
        </w:rPr>
        <w:t xml:space="preserve"> </w:t>
      </w:r>
      <w:r w:rsidR="00C27110" w:rsidRPr="00C27110">
        <w:rPr>
          <w:rFonts w:ascii="Arial" w:hAnsi="Arial" w:cs="Arial"/>
          <w:sz w:val="16"/>
          <w:szCs w:val="16"/>
        </w:rPr>
        <w:t xml:space="preserve">di accettare ed approvare in particolare ai sensi dell’art. 1341 del C.C. le seguenti condizioni: </w:t>
      </w:r>
    </w:p>
    <w:p w:rsidR="00C27110" w:rsidRPr="00C27110" w:rsidRDefault="00C27110" w:rsidP="00C27110">
      <w:pPr>
        <w:jc w:val="both"/>
        <w:rPr>
          <w:rFonts w:ascii="Arial" w:hAnsi="Arial" w:cs="Arial"/>
          <w:sz w:val="16"/>
          <w:szCs w:val="16"/>
        </w:rPr>
      </w:pPr>
      <w:r w:rsidRPr="00C27110">
        <w:rPr>
          <w:rFonts w:ascii="Arial" w:hAnsi="Arial" w:cs="Arial"/>
          <w:sz w:val="16"/>
          <w:szCs w:val="16"/>
        </w:rPr>
        <w:t xml:space="preserve">- che l’indizione e l’esperimento di gara non vincolano in alcun titolo il Comune di Matera, al quale rimane sempre riservata la potestà, in caso di sopravvenute ragioni di interesse pubblico, di non concludere il contratto di compravendita; </w:t>
      </w:r>
    </w:p>
    <w:p w:rsidR="00C27110" w:rsidRPr="00C27110" w:rsidRDefault="00C27110" w:rsidP="00C27110">
      <w:pPr>
        <w:jc w:val="both"/>
        <w:rPr>
          <w:rFonts w:ascii="Arial" w:hAnsi="Arial" w:cs="Arial"/>
          <w:sz w:val="16"/>
          <w:szCs w:val="16"/>
        </w:rPr>
      </w:pPr>
      <w:r w:rsidRPr="00C27110">
        <w:rPr>
          <w:rFonts w:ascii="Arial" w:hAnsi="Arial" w:cs="Arial"/>
          <w:sz w:val="16"/>
          <w:szCs w:val="16"/>
        </w:rPr>
        <w:t xml:space="preserve">- che gli immobili saranno venduti nello stato di fatto e di diritto in cui si trovano a favore del miglior offerente; </w:t>
      </w:r>
    </w:p>
    <w:p w:rsidR="00C27110" w:rsidRPr="00C27110" w:rsidRDefault="00C27110" w:rsidP="00C27110">
      <w:pPr>
        <w:jc w:val="both"/>
        <w:rPr>
          <w:rFonts w:ascii="Arial" w:hAnsi="Arial" w:cs="Arial"/>
          <w:sz w:val="16"/>
          <w:szCs w:val="16"/>
        </w:rPr>
      </w:pPr>
      <w:r w:rsidRPr="00C27110">
        <w:rPr>
          <w:rFonts w:ascii="Arial" w:hAnsi="Arial" w:cs="Arial"/>
          <w:sz w:val="16"/>
          <w:szCs w:val="16"/>
        </w:rPr>
        <w:t>- che non si farà luogo alla restituzione del deposito cauzionale nei confronti dell’aggiudicatario che, per qualsiasi causa o ragione, non intenda stipulare il contratto di compravendita ovvero non si presenti per la stipulazione di eventuale preliminare, nei termini, nella sede e nelle modalità comunicati;</w:t>
      </w:r>
    </w:p>
    <w:p w:rsidR="00C27110" w:rsidRPr="00C27110" w:rsidRDefault="00C27110" w:rsidP="00C27110">
      <w:pPr>
        <w:jc w:val="both"/>
        <w:rPr>
          <w:rFonts w:ascii="Arial" w:hAnsi="Arial" w:cs="Arial"/>
          <w:sz w:val="16"/>
          <w:szCs w:val="16"/>
        </w:rPr>
      </w:pPr>
      <w:r w:rsidRPr="00C27110">
        <w:rPr>
          <w:rFonts w:ascii="Arial" w:hAnsi="Arial" w:cs="Arial"/>
          <w:sz w:val="16"/>
          <w:szCs w:val="16"/>
        </w:rPr>
        <w:t xml:space="preserve"> - che tutte le spese d’asta, di istruttoria, di registrazione e contrattuali, nonché tutte le spese comunque inerenti alla vendita, alla consegna, di volturazione, di trascrizione, catastali, compresi i costi sostenuti per la redazione della perizia di stima del valore dell’immobile, saranno interamente a carico dell’aggiudicatario e dovranno essere corrisposte mediante versamento da effettuarsi prima della stipula del rogito notarile da redigersi entro 90 (novanta) giorni dalla data di comunicazione dell’aggiudicazione della vendita; </w:t>
      </w:r>
    </w:p>
    <w:p w:rsidR="00C27110" w:rsidRPr="00C27110" w:rsidRDefault="00C27110" w:rsidP="00C27110">
      <w:pPr>
        <w:jc w:val="both"/>
        <w:rPr>
          <w:rFonts w:ascii="Arial" w:hAnsi="Arial" w:cs="Arial"/>
          <w:sz w:val="16"/>
          <w:szCs w:val="16"/>
        </w:rPr>
      </w:pPr>
      <w:r w:rsidRPr="00C27110">
        <w:rPr>
          <w:rFonts w:ascii="Arial" w:hAnsi="Arial" w:cs="Arial"/>
          <w:sz w:val="16"/>
          <w:szCs w:val="16"/>
        </w:rPr>
        <w:t xml:space="preserve">- di assumere tutte le obbligazioni e gli impegni di cui all’avviso di asta in oggetto, per sé, per i successori anche parziali e aventi causa a qualsiasi titolo; </w:t>
      </w:r>
    </w:p>
    <w:p w:rsidR="008D4DA5" w:rsidRPr="00D90B98" w:rsidRDefault="00C27110" w:rsidP="00D72985">
      <w:pPr>
        <w:jc w:val="both"/>
        <w:rPr>
          <w:rFonts w:ascii="Arial" w:hAnsi="Arial" w:cs="Arial"/>
          <w:sz w:val="16"/>
          <w:szCs w:val="16"/>
        </w:rPr>
      </w:pPr>
      <w:r>
        <w:rPr>
          <w:rFonts w:ascii="Arial" w:hAnsi="Arial" w:cs="Arial"/>
          <w:sz w:val="16"/>
          <w:szCs w:val="16"/>
        </w:rPr>
        <w:t xml:space="preserve">- </w:t>
      </w:r>
      <w:r w:rsidR="008D4DA5" w:rsidRPr="00D90B98">
        <w:rPr>
          <w:rFonts w:ascii="Arial" w:hAnsi="Arial" w:cs="Arial"/>
          <w:sz w:val="16"/>
          <w:szCs w:val="16"/>
        </w:rPr>
        <w:t xml:space="preserve">di non trovarsi nelle condizioni di incapacità a contrarre con la pubblica amministrazione, non essere soggetto alla sanzione interdittiva di cui all'articolo 9, comma 2, lettera e) del D.LGS. 8.6.2001 n. 231 o ad altra sanzione che comporta il divieto di contrarre con la pubblica amministrazione, compresi i provvedimenti interdittivi di cui all'articolo 14 del D. Ivo 9.4.2008, n. 81; </w:t>
      </w:r>
    </w:p>
    <w:p w:rsidR="00FC3F51" w:rsidRDefault="00C27110" w:rsidP="00D72985">
      <w:pPr>
        <w:jc w:val="both"/>
        <w:rPr>
          <w:rFonts w:ascii="Arial" w:hAnsi="Arial" w:cs="Arial"/>
          <w:sz w:val="16"/>
          <w:szCs w:val="16"/>
        </w:rPr>
      </w:pPr>
      <w:r>
        <w:rPr>
          <w:rFonts w:ascii="Arial" w:hAnsi="Arial" w:cs="Arial"/>
          <w:sz w:val="16"/>
          <w:szCs w:val="16"/>
        </w:rPr>
        <w:t xml:space="preserve">- </w:t>
      </w:r>
      <w:r w:rsidR="008D4DA5" w:rsidRPr="00D90B98">
        <w:rPr>
          <w:rFonts w:ascii="Arial" w:hAnsi="Arial" w:cs="Arial"/>
          <w:sz w:val="16"/>
          <w:szCs w:val="16"/>
        </w:rPr>
        <w:t xml:space="preserve">di non aver subito condanna con sentenza definitiva o decreto penale di condanna divenuto irrevocabile o sentenza di applicazione della pena su richiesta ai sensi dell'articolo 444 del codice di procedura penale, per uno dei seguenti reati: </w:t>
      </w:r>
    </w:p>
    <w:p w:rsidR="00FC3F51" w:rsidRDefault="00C27110" w:rsidP="00D72985">
      <w:pPr>
        <w:jc w:val="both"/>
        <w:rPr>
          <w:rFonts w:ascii="Arial" w:hAnsi="Arial" w:cs="Arial"/>
          <w:sz w:val="16"/>
          <w:szCs w:val="16"/>
        </w:rPr>
      </w:pPr>
      <w:r>
        <w:rPr>
          <w:rFonts w:ascii="Arial" w:hAnsi="Arial" w:cs="Arial"/>
          <w:sz w:val="16"/>
          <w:szCs w:val="16"/>
        </w:rPr>
        <w:t xml:space="preserve">1. </w:t>
      </w:r>
      <w:r w:rsidR="008D4DA5" w:rsidRPr="00D90B98">
        <w:rPr>
          <w:rFonts w:ascii="Arial" w:hAnsi="Arial" w:cs="Arial"/>
          <w:sz w:val="16"/>
          <w:szCs w:val="16"/>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291 -quater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FC3F51" w:rsidRDefault="00C27110" w:rsidP="00D72985">
      <w:pPr>
        <w:jc w:val="both"/>
        <w:rPr>
          <w:rFonts w:ascii="Arial" w:hAnsi="Arial" w:cs="Arial"/>
          <w:sz w:val="16"/>
          <w:szCs w:val="16"/>
        </w:rPr>
      </w:pPr>
      <w:r>
        <w:rPr>
          <w:rFonts w:ascii="Arial" w:hAnsi="Arial" w:cs="Arial"/>
          <w:sz w:val="16"/>
          <w:szCs w:val="16"/>
        </w:rPr>
        <w:t xml:space="preserve">2. </w:t>
      </w:r>
      <w:r w:rsidR="008D4DA5" w:rsidRPr="00D90B98">
        <w:rPr>
          <w:rFonts w:ascii="Arial" w:hAnsi="Arial" w:cs="Arial"/>
          <w:sz w:val="16"/>
          <w:szCs w:val="16"/>
        </w:rPr>
        <w:t xml:space="preserve">delitti, consumati o tentati, di cui agli articoli 317, 318, 319, 319-ter, 319-quater, 320, 321, 322, 322-bis, 346-bis, 353, 353-bis, 354, 355 e 356 del codice penale nonché all'articolo 2635 del codice civile; </w:t>
      </w:r>
    </w:p>
    <w:p w:rsidR="00FC3F51" w:rsidRDefault="00C27110" w:rsidP="00D72985">
      <w:pPr>
        <w:jc w:val="both"/>
        <w:rPr>
          <w:rFonts w:ascii="Arial" w:hAnsi="Arial" w:cs="Arial"/>
          <w:sz w:val="16"/>
          <w:szCs w:val="16"/>
        </w:rPr>
      </w:pPr>
      <w:r>
        <w:rPr>
          <w:rFonts w:ascii="Arial" w:hAnsi="Arial" w:cs="Arial"/>
          <w:sz w:val="16"/>
          <w:szCs w:val="16"/>
        </w:rPr>
        <w:t xml:space="preserve">3. </w:t>
      </w:r>
      <w:r w:rsidR="008D4DA5" w:rsidRPr="00D90B98">
        <w:rPr>
          <w:rFonts w:ascii="Arial" w:hAnsi="Arial" w:cs="Arial"/>
          <w:sz w:val="16"/>
          <w:szCs w:val="16"/>
        </w:rPr>
        <w:t>frode ai sensi dell'articolo I della convenzione relativa alla tutela degli interessi fin</w:t>
      </w:r>
      <w:r w:rsidR="00FC3F51">
        <w:rPr>
          <w:rFonts w:ascii="Arial" w:hAnsi="Arial" w:cs="Arial"/>
          <w:sz w:val="16"/>
          <w:szCs w:val="16"/>
        </w:rPr>
        <w:t>anziari delle Comunità europee;</w:t>
      </w:r>
    </w:p>
    <w:p w:rsidR="00FC3F51" w:rsidRDefault="00C27110" w:rsidP="00D72985">
      <w:pPr>
        <w:jc w:val="both"/>
        <w:rPr>
          <w:rFonts w:ascii="Arial" w:hAnsi="Arial" w:cs="Arial"/>
          <w:sz w:val="16"/>
          <w:szCs w:val="16"/>
        </w:rPr>
      </w:pPr>
      <w:r>
        <w:rPr>
          <w:rFonts w:ascii="Arial" w:hAnsi="Arial" w:cs="Arial"/>
          <w:sz w:val="16"/>
          <w:szCs w:val="16"/>
        </w:rPr>
        <w:t xml:space="preserve">4. </w:t>
      </w:r>
      <w:r w:rsidR="008D4DA5" w:rsidRPr="00D90B98">
        <w:rPr>
          <w:rFonts w:ascii="Arial" w:hAnsi="Arial" w:cs="Arial"/>
          <w:sz w:val="16"/>
          <w:szCs w:val="16"/>
        </w:rPr>
        <w:t xml:space="preserve">delitti, consumati o tentati, commessi con finalità di terrorismo, anche internazionale, e di eversione dell'ordine costituzionale reati terroristici o reati connessi alle attività terroristiche; </w:t>
      </w:r>
    </w:p>
    <w:p w:rsidR="00FC3F51" w:rsidRDefault="00C27110" w:rsidP="00D72985">
      <w:pPr>
        <w:jc w:val="both"/>
        <w:rPr>
          <w:rFonts w:ascii="Arial" w:hAnsi="Arial" w:cs="Arial"/>
          <w:sz w:val="16"/>
          <w:szCs w:val="16"/>
        </w:rPr>
      </w:pPr>
      <w:r>
        <w:rPr>
          <w:rFonts w:ascii="Arial" w:hAnsi="Arial" w:cs="Arial"/>
          <w:sz w:val="16"/>
          <w:szCs w:val="16"/>
        </w:rPr>
        <w:t xml:space="preserve">5. </w:t>
      </w:r>
      <w:r w:rsidR="008D4DA5" w:rsidRPr="00D90B98">
        <w:rPr>
          <w:rFonts w:ascii="Arial" w:hAnsi="Arial" w:cs="Arial"/>
          <w:sz w:val="16"/>
          <w:szCs w:val="16"/>
        </w:rPr>
        <w:t xml:space="preserve">delitti di cui agli articoli 648-bis, 648-ter e 648-ter. 1 del codice penale, riciclaggio di proventi di attività criminose o finanziamento del terrorismo, quali definiti all'articolo 1 del decreto legislativo 22 giugno 2007, n. 109 e successive modificazioni; </w:t>
      </w:r>
    </w:p>
    <w:p w:rsidR="008D4DA5" w:rsidRPr="00D90B98" w:rsidRDefault="00C27110" w:rsidP="00D72985">
      <w:pPr>
        <w:jc w:val="both"/>
        <w:rPr>
          <w:rFonts w:ascii="Arial" w:hAnsi="Arial" w:cs="Arial"/>
          <w:sz w:val="16"/>
          <w:szCs w:val="16"/>
        </w:rPr>
      </w:pPr>
      <w:r>
        <w:rPr>
          <w:rFonts w:ascii="Arial" w:hAnsi="Arial" w:cs="Arial"/>
          <w:sz w:val="16"/>
          <w:szCs w:val="16"/>
        </w:rPr>
        <w:t xml:space="preserve">6. </w:t>
      </w:r>
      <w:r w:rsidR="008D4DA5" w:rsidRPr="00D90B98">
        <w:rPr>
          <w:rFonts w:ascii="Arial" w:hAnsi="Arial" w:cs="Arial"/>
          <w:sz w:val="16"/>
          <w:szCs w:val="16"/>
        </w:rPr>
        <w:t xml:space="preserve">sfruttamento del lavoro minorile e altre forme di tratta di esseri umani definite con il decreto legislativo 4 marzo 2014, n. 24; </w:t>
      </w:r>
    </w:p>
    <w:p w:rsidR="00C27110" w:rsidRDefault="00C27110" w:rsidP="00D72985">
      <w:pPr>
        <w:jc w:val="both"/>
        <w:rPr>
          <w:rFonts w:ascii="Arial" w:hAnsi="Arial" w:cs="Arial"/>
          <w:sz w:val="16"/>
          <w:szCs w:val="16"/>
        </w:rPr>
      </w:pPr>
      <w:r>
        <w:rPr>
          <w:rFonts w:ascii="Arial" w:hAnsi="Arial" w:cs="Arial"/>
          <w:sz w:val="16"/>
          <w:szCs w:val="16"/>
        </w:rPr>
        <w:t>7</w:t>
      </w:r>
      <w:r w:rsidR="008D4DA5" w:rsidRPr="00D90B98">
        <w:rPr>
          <w:rFonts w:ascii="Arial" w:hAnsi="Arial" w:cs="Arial"/>
          <w:sz w:val="16"/>
          <w:szCs w:val="16"/>
        </w:rPr>
        <w:t>. di non trovarsi nelle cause di decadenza, di sospensione o di divieto</w:t>
      </w:r>
      <w:r>
        <w:rPr>
          <w:rFonts w:ascii="Arial" w:hAnsi="Arial" w:cs="Arial"/>
          <w:sz w:val="16"/>
          <w:szCs w:val="16"/>
        </w:rPr>
        <w:t xml:space="preserve"> previste dall'articolo 80 del </w:t>
      </w:r>
      <w:r w:rsidR="008D4DA5" w:rsidRPr="00D90B98">
        <w:rPr>
          <w:rFonts w:ascii="Arial" w:hAnsi="Arial" w:cs="Arial"/>
          <w:sz w:val="16"/>
          <w:szCs w:val="16"/>
        </w:rPr>
        <w:t xml:space="preserve">decreto legislativo </w:t>
      </w:r>
      <w:r>
        <w:rPr>
          <w:rFonts w:ascii="Arial" w:hAnsi="Arial" w:cs="Arial"/>
          <w:sz w:val="16"/>
          <w:szCs w:val="16"/>
        </w:rPr>
        <w:t>50/2016;</w:t>
      </w:r>
      <w:r w:rsidR="008D4DA5" w:rsidRPr="00D90B98">
        <w:rPr>
          <w:rFonts w:ascii="Arial" w:hAnsi="Arial" w:cs="Arial"/>
          <w:sz w:val="16"/>
          <w:szCs w:val="16"/>
        </w:rPr>
        <w:t xml:space="preserve"> </w:t>
      </w:r>
    </w:p>
    <w:p w:rsidR="008D4DA5" w:rsidRPr="00D90B98" w:rsidRDefault="00C27110" w:rsidP="00D72985">
      <w:pPr>
        <w:jc w:val="both"/>
        <w:rPr>
          <w:rFonts w:ascii="Arial" w:hAnsi="Arial" w:cs="Arial"/>
          <w:sz w:val="16"/>
          <w:szCs w:val="16"/>
        </w:rPr>
      </w:pPr>
      <w:r>
        <w:rPr>
          <w:rFonts w:ascii="Arial" w:hAnsi="Arial" w:cs="Arial"/>
          <w:sz w:val="16"/>
          <w:szCs w:val="16"/>
        </w:rPr>
        <w:t>8</w:t>
      </w:r>
      <w:r w:rsidR="008D4DA5" w:rsidRPr="00D90B98">
        <w:rPr>
          <w:rFonts w:ascii="Arial" w:hAnsi="Arial" w:cs="Arial"/>
          <w:sz w:val="16"/>
          <w:szCs w:val="16"/>
        </w:rPr>
        <w:t>. di non aver commesso violazioni gravi, definitivamente accertate, rispetto agli obblighi relativi al</w:t>
      </w:r>
      <w:r w:rsidR="00BB4251" w:rsidRPr="00D90B98">
        <w:rPr>
          <w:rFonts w:ascii="Arial" w:hAnsi="Arial" w:cs="Arial"/>
          <w:sz w:val="16"/>
          <w:szCs w:val="16"/>
        </w:rPr>
        <w:t xml:space="preserve"> </w:t>
      </w:r>
      <w:r w:rsidR="008D4DA5" w:rsidRPr="00D90B98">
        <w:rPr>
          <w:rFonts w:ascii="Arial" w:hAnsi="Arial" w:cs="Arial"/>
          <w:sz w:val="16"/>
          <w:szCs w:val="16"/>
        </w:rPr>
        <w:t xml:space="preserve">pagamento delle imposte e tasse o dei contributi previdenziali ed assistenziali; </w:t>
      </w:r>
    </w:p>
    <w:p w:rsidR="00C27110" w:rsidRDefault="00C27110" w:rsidP="00D72985">
      <w:pPr>
        <w:jc w:val="both"/>
        <w:rPr>
          <w:rFonts w:ascii="Arial" w:hAnsi="Arial" w:cs="Arial"/>
          <w:sz w:val="16"/>
          <w:szCs w:val="16"/>
        </w:rPr>
      </w:pPr>
      <w:r w:rsidRPr="00C27110">
        <w:rPr>
          <w:rFonts w:ascii="Arial" w:hAnsi="Arial" w:cs="Arial"/>
          <w:b/>
          <w:sz w:val="16"/>
          <w:szCs w:val="16"/>
        </w:rPr>
        <w:lastRenderedPageBreak/>
        <w:t>B.</w:t>
      </w:r>
      <w:r>
        <w:rPr>
          <w:rFonts w:ascii="Arial" w:hAnsi="Arial" w:cs="Arial"/>
          <w:sz w:val="16"/>
          <w:szCs w:val="16"/>
        </w:rPr>
        <w:t xml:space="preserve"> </w:t>
      </w:r>
      <w:r w:rsidR="008D5FF1" w:rsidRPr="008D5FF1">
        <w:rPr>
          <w:rFonts w:ascii="Arial" w:hAnsi="Arial" w:cs="Arial"/>
          <w:b/>
          <w:sz w:val="16"/>
          <w:szCs w:val="16"/>
        </w:rPr>
        <w:t>per le ditte</w:t>
      </w:r>
      <w:r>
        <w:rPr>
          <w:rFonts w:ascii="Arial" w:hAnsi="Arial" w:cs="Arial"/>
          <w:sz w:val="16"/>
          <w:szCs w:val="16"/>
        </w:rPr>
        <w:t>:</w:t>
      </w:r>
    </w:p>
    <w:p w:rsidR="00C27110" w:rsidRDefault="00C27110" w:rsidP="00D72985">
      <w:pPr>
        <w:jc w:val="both"/>
        <w:rPr>
          <w:rFonts w:ascii="Arial" w:hAnsi="Arial" w:cs="Arial"/>
          <w:sz w:val="16"/>
          <w:szCs w:val="16"/>
        </w:rPr>
      </w:pPr>
      <w:r>
        <w:rPr>
          <w:rFonts w:ascii="Arial" w:hAnsi="Arial" w:cs="Arial"/>
          <w:sz w:val="16"/>
          <w:szCs w:val="16"/>
        </w:rPr>
        <w:t xml:space="preserve">- </w:t>
      </w:r>
      <w:r w:rsidR="008D4DA5" w:rsidRPr="00D90B98">
        <w:rPr>
          <w:rFonts w:ascii="Arial" w:hAnsi="Arial" w:cs="Arial"/>
          <w:sz w:val="16"/>
          <w:szCs w:val="16"/>
        </w:rPr>
        <w:t xml:space="preserve">che l'impresa è iscritta nel registro delle imprese presso la competente Camera di Commercio, Industria, Artigianato e Agricoltura, ovvero presso i Registri Professionali dello Stato di Provenienza, con l'indicazione della data e del numero di iscrizione, nonché dell'attività dell'impresa, forma giuridica, </w:t>
      </w:r>
      <w:bookmarkStart w:id="0" w:name="_GoBack"/>
      <w:bookmarkEnd w:id="0"/>
    </w:p>
    <w:p w:rsidR="00EE12F3" w:rsidRDefault="00C27110" w:rsidP="00D72985">
      <w:pPr>
        <w:jc w:val="both"/>
        <w:rPr>
          <w:rFonts w:ascii="Arial" w:hAnsi="Arial" w:cs="Arial"/>
          <w:sz w:val="16"/>
          <w:szCs w:val="16"/>
        </w:rPr>
      </w:pPr>
      <w:r>
        <w:rPr>
          <w:rFonts w:ascii="Arial" w:hAnsi="Arial" w:cs="Arial"/>
          <w:sz w:val="16"/>
          <w:szCs w:val="16"/>
        </w:rPr>
        <w:t>Di</w:t>
      </w:r>
      <w:r w:rsidR="008D4DA5" w:rsidRPr="00D90B98">
        <w:rPr>
          <w:rFonts w:ascii="Arial" w:hAnsi="Arial" w:cs="Arial"/>
          <w:sz w:val="16"/>
          <w:szCs w:val="16"/>
        </w:rPr>
        <w:t xml:space="preserve"> </w:t>
      </w:r>
      <w:r w:rsidR="00EE12F3">
        <w:rPr>
          <w:rFonts w:ascii="Arial" w:hAnsi="Arial" w:cs="Arial"/>
          <w:sz w:val="16"/>
          <w:szCs w:val="16"/>
        </w:rPr>
        <w:t xml:space="preserve">essere a conoscenza che i </w:t>
      </w:r>
      <w:r w:rsidR="008D4DA5" w:rsidRPr="00D90B98">
        <w:rPr>
          <w:rFonts w:ascii="Arial" w:hAnsi="Arial" w:cs="Arial"/>
          <w:sz w:val="16"/>
          <w:szCs w:val="16"/>
        </w:rPr>
        <w:t xml:space="preserve">dati personali </w:t>
      </w:r>
      <w:r w:rsidR="00EE12F3">
        <w:rPr>
          <w:rFonts w:ascii="Arial" w:hAnsi="Arial" w:cs="Arial"/>
          <w:sz w:val="16"/>
          <w:szCs w:val="16"/>
        </w:rPr>
        <w:t xml:space="preserve"> saranno trattati per le f</w:t>
      </w:r>
      <w:r w:rsidR="00E206E6">
        <w:rPr>
          <w:rFonts w:ascii="Arial" w:hAnsi="Arial" w:cs="Arial"/>
          <w:sz w:val="16"/>
          <w:szCs w:val="16"/>
        </w:rPr>
        <w:t>inalità  del bando di gara nel rispetto del GDPR 2016/679 (</w:t>
      </w:r>
      <w:proofErr w:type="spellStart"/>
      <w:r w:rsidR="00E206E6">
        <w:rPr>
          <w:rFonts w:ascii="Arial" w:hAnsi="Arial" w:cs="Arial"/>
          <w:sz w:val="16"/>
          <w:szCs w:val="16"/>
        </w:rPr>
        <w:t>General</w:t>
      </w:r>
      <w:proofErr w:type="spellEnd"/>
      <w:r w:rsidR="00E206E6">
        <w:rPr>
          <w:rFonts w:ascii="Arial" w:hAnsi="Arial" w:cs="Arial"/>
          <w:sz w:val="16"/>
          <w:szCs w:val="16"/>
        </w:rPr>
        <w:t xml:space="preserve"> Data </w:t>
      </w:r>
      <w:proofErr w:type="spellStart"/>
      <w:r w:rsidR="00E206E6">
        <w:rPr>
          <w:rFonts w:ascii="Arial" w:hAnsi="Arial" w:cs="Arial"/>
          <w:sz w:val="16"/>
          <w:szCs w:val="16"/>
        </w:rPr>
        <w:t>Procetcion</w:t>
      </w:r>
      <w:proofErr w:type="spellEnd"/>
      <w:r w:rsidR="00E206E6">
        <w:rPr>
          <w:rFonts w:ascii="Arial" w:hAnsi="Arial" w:cs="Arial"/>
          <w:sz w:val="16"/>
          <w:szCs w:val="16"/>
        </w:rPr>
        <w:t xml:space="preserve"> Regulation)</w:t>
      </w:r>
    </w:p>
    <w:p w:rsidR="008D4DA5" w:rsidRPr="00D90B98" w:rsidRDefault="008D4DA5" w:rsidP="00D72985">
      <w:pPr>
        <w:jc w:val="both"/>
        <w:rPr>
          <w:rFonts w:ascii="Arial" w:hAnsi="Arial" w:cs="Arial"/>
          <w:b/>
          <w:sz w:val="16"/>
          <w:szCs w:val="16"/>
        </w:rPr>
      </w:pPr>
      <w:r w:rsidRPr="00D90B98">
        <w:rPr>
          <w:rFonts w:ascii="Arial" w:hAnsi="Arial" w:cs="Arial"/>
          <w:b/>
          <w:sz w:val="16"/>
          <w:szCs w:val="16"/>
        </w:rPr>
        <w:t xml:space="preserve">ALLEGA: </w:t>
      </w:r>
    </w:p>
    <w:p w:rsidR="00934FCA" w:rsidRPr="00D90B98" w:rsidRDefault="008D4DA5" w:rsidP="00D72985">
      <w:pPr>
        <w:jc w:val="both"/>
        <w:rPr>
          <w:rFonts w:ascii="Arial" w:hAnsi="Arial" w:cs="Arial"/>
          <w:sz w:val="16"/>
          <w:szCs w:val="16"/>
        </w:rPr>
      </w:pPr>
      <w:r w:rsidRPr="00D90B98">
        <w:rPr>
          <w:rFonts w:ascii="Arial" w:hAnsi="Arial" w:cs="Arial"/>
          <w:sz w:val="16"/>
          <w:szCs w:val="16"/>
        </w:rPr>
        <w:t xml:space="preserve">-fotocopia documento di identità in corso di validità. </w:t>
      </w:r>
    </w:p>
    <w:p w:rsidR="00934FCA" w:rsidRPr="00D90B98" w:rsidRDefault="008D4DA5" w:rsidP="00D72985">
      <w:pPr>
        <w:jc w:val="both"/>
        <w:rPr>
          <w:rFonts w:ascii="Arial" w:hAnsi="Arial" w:cs="Arial"/>
          <w:sz w:val="16"/>
          <w:szCs w:val="16"/>
        </w:rPr>
      </w:pPr>
      <w:r w:rsidRPr="00D90B98">
        <w:rPr>
          <w:rFonts w:ascii="Arial" w:hAnsi="Arial" w:cs="Arial"/>
          <w:sz w:val="16"/>
          <w:szCs w:val="16"/>
        </w:rPr>
        <w:t>-cauzione</w:t>
      </w:r>
    </w:p>
    <w:p w:rsidR="008D4DA5" w:rsidRPr="00D90B98" w:rsidRDefault="00934FCA" w:rsidP="00D72985">
      <w:pPr>
        <w:jc w:val="both"/>
        <w:rPr>
          <w:rFonts w:ascii="Arial" w:hAnsi="Arial" w:cs="Arial"/>
          <w:sz w:val="16"/>
          <w:szCs w:val="16"/>
        </w:rPr>
      </w:pPr>
      <w:r w:rsidRPr="00D90B98">
        <w:rPr>
          <w:rFonts w:ascii="Arial" w:hAnsi="Arial" w:cs="Arial"/>
          <w:sz w:val="16"/>
          <w:szCs w:val="16"/>
        </w:rPr>
        <w:t>______________lì______________</w:t>
      </w:r>
      <w:r w:rsidR="008D4DA5" w:rsidRPr="00D90B98">
        <w:rPr>
          <w:rFonts w:ascii="Arial" w:hAnsi="Arial" w:cs="Arial"/>
          <w:sz w:val="16"/>
          <w:szCs w:val="16"/>
        </w:rPr>
        <w:t xml:space="preserve"> </w:t>
      </w:r>
    </w:p>
    <w:p w:rsidR="001F0A10" w:rsidRPr="00793AA7" w:rsidRDefault="00934FCA" w:rsidP="00D72985">
      <w:pPr>
        <w:jc w:val="both"/>
      </w:pPr>
      <w:r w:rsidRPr="00D90B98">
        <w:rPr>
          <w:rFonts w:ascii="Arial" w:hAnsi="Arial" w:cs="Arial"/>
          <w:sz w:val="16"/>
          <w:szCs w:val="16"/>
        </w:rPr>
        <w:t xml:space="preserve">                                                                                                        </w:t>
      </w:r>
      <w:r w:rsidR="008D4DA5" w:rsidRPr="00D90B98">
        <w:rPr>
          <w:rFonts w:ascii="Arial" w:hAnsi="Arial" w:cs="Arial"/>
          <w:sz w:val="16"/>
          <w:szCs w:val="16"/>
        </w:rPr>
        <w:t xml:space="preserve">IL DICHIARANTE </w:t>
      </w:r>
    </w:p>
    <w:sectPr w:rsidR="001F0A10" w:rsidRPr="00793AA7" w:rsidSect="00BB425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F1502"/>
    <w:rsid w:val="000177A5"/>
    <w:rsid w:val="000F1502"/>
    <w:rsid w:val="001F0A10"/>
    <w:rsid w:val="00282C72"/>
    <w:rsid w:val="002C18D6"/>
    <w:rsid w:val="003F5A26"/>
    <w:rsid w:val="00447008"/>
    <w:rsid w:val="00635849"/>
    <w:rsid w:val="006D5F17"/>
    <w:rsid w:val="00771B8B"/>
    <w:rsid w:val="00793AA7"/>
    <w:rsid w:val="00871C3E"/>
    <w:rsid w:val="008957BA"/>
    <w:rsid w:val="008D4DA5"/>
    <w:rsid w:val="008D5FF1"/>
    <w:rsid w:val="00934FCA"/>
    <w:rsid w:val="00A3522A"/>
    <w:rsid w:val="00AF1BC4"/>
    <w:rsid w:val="00BA7148"/>
    <w:rsid w:val="00BB4251"/>
    <w:rsid w:val="00C27110"/>
    <w:rsid w:val="00C76886"/>
    <w:rsid w:val="00D72985"/>
    <w:rsid w:val="00D90B98"/>
    <w:rsid w:val="00DB2194"/>
    <w:rsid w:val="00E206E6"/>
    <w:rsid w:val="00EE12F3"/>
    <w:rsid w:val="00FC3F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58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0B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0B98"/>
    <w:rPr>
      <w:rFonts w:ascii="Segoe UI" w:hAnsi="Segoe UI" w:cs="Segoe UI"/>
      <w:sz w:val="18"/>
      <w:szCs w:val="18"/>
    </w:rPr>
  </w:style>
  <w:style w:type="paragraph" w:styleId="Paragrafoelenco">
    <w:name w:val="List Paragraph"/>
    <w:basedOn w:val="Normale"/>
    <w:uiPriority w:val="34"/>
    <w:qFormat/>
    <w:rsid w:val="000177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899</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Urbanistica8</dc:creator>
  <cp:lastModifiedBy>ee</cp:lastModifiedBy>
  <cp:revision>5</cp:revision>
  <cp:lastPrinted>2018-09-27T08:41:00Z</cp:lastPrinted>
  <dcterms:created xsi:type="dcterms:W3CDTF">2018-09-27T08:31:00Z</dcterms:created>
  <dcterms:modified xsi:type="dcterms:W3CDTF">2018-09-27T09:13:00Z</dcterms:modified>
</cp:coreProperties>
</file>